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8" o:title=""/>
          </v:shape>
          <o:OLEObject Type="Embed" ProgID="Word.Picture.8" ShapeID="_x0000_i1025" DrawAspect="Content" ObjectID="_1667918064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C1030D" w:rsidRDefault="00C04359" w:rsidP="00C1030D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C1030D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04359" w:rsidRPr="00501B88" w:rsidRDefault="002B5C3D" w:rsidP="00ED57ED">
            <w:pPr>
              <w:tabs>
                <w:tab w:val="left" w:pos="2765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25.11.2020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ED57ED">
            <w:pPr>
              <w:spacing w:before="120"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2B5C3D" w:rsidP="00ED57ED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623-П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94063F" w:rsidRDefault="0094063F" w:rsidP="009406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4063F" w:rsidRPr="0094063F" w:rsidRDefault="004A0FA4" w:rsidP="009406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</w:t>
      </w:r>
      <w:r w:rsidR="0094063F" w:rsidRPr="009406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орядка осуществления регионального </w:t>
      </w:r>
      <w:r w:rsidR="0094063F" w:rsidRPr="0094063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государственного контроля в области организации </w:t>
      </w:r>
      <w:r w:rsidR="0094063F" w:rsidRPr="0094063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дорожного движения на территории Кировской области</w:t>
      </w:r>
    </w:p>
    <w:p w:rsidR="0094063F" w:rsidRPr="0094063F" w:rsidRDefault="0094063F" w:rsidP="0094063F">
      <w:pPr>
        <w:tabs>
          <w:tab w:val="left" w:pos="9072"/>
          <w:tab w:val="left" w:pos="9498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063F" w:rsidRPr="0094063F" w:rsidRDefault="003D601F" w:rsidP="0094063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8C4A36">
        <w:rPr>
          <w:rFonts w:ascii="Times New Roman" w:eastAsia="Times New Roman" w:hAnsi="Times New Roman"/>
          <w:sz w:val="28"/>
          <w:szCs w:val="28"/>
          <w:lang w:eastAsia="ru-RU"/>
        </w:rPr>
        <w:t>о статьей 20 Федерального</w:t>
      </w:r>
      <w:r w:rsidR="00D52320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</w:t>
      </w:r>
      <w:r w:rsidR="0094063F" w:rsidRPr="0094063F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29.12.2017 </w:t>
      </w:r>
      <w:r w:rsidR="008C4A3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4063F" w:rsidRPr="0094063F">
        <w:rPr>
          <w:rFonts w:ascii="Times New Roman" w:eastAsia="Times New Roman" w:hAnsi="Times New Roman"/>
          <w:sz w:val="28"/>
          <w:szCs w:val="28"/>
          <w:lang w:eastAsia="ru-RU"/>
        </w:rPr>
        <w:t>№ 443-ФЗ «Об организации дорожного движения в Российской Федерации и о внесении изменений в отдельные законодател</w:t>
      </w:r>
      <w:r w:rsidR="006C1BEE">
        <w:rPr>
          <w:rFonts w:ascii="Times New Roman" w:eastAsia="Times New Roman" w:hAnsi="Times New Roman"/>
          <w:sz w:val="28"/>
          <w:szCs w:val="28"/>
          <w:lang w:eastAsia="ru-RU"/>
        </w:rPr>
        <w:t>ьные акты Российской Федерации»</w:t>
      </w:r>
      <w:r w:rsidR="00D5232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C4A36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статьей 77 Федерального закона </w:t>
      </w:r>
      <w:r w:rsidR="00D52320">
        <w:rPr>
          <w:rFonts w:ascii="Times New Roman" w:eastAsia="Times New Roman" w:hAnsi="Times New Roman"/>
          <w:sz w:val="28"/>
          <w:szCs w:val="28"/>
          <w:lang w:eastAsia="ru-RU"/>
        </w:rPr>
        <w:t>от 06.10.2003 № 131-ФЗ «</w:t>
      </w:r>
      <w:r w:rsidR="00D52320" w:rsidRPr="00D52320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</w:t>
      </w:r>
      <w:r w:rsidR="00D52320">
        <w:rPr>
          <w:rFonts w:ascii="Times New Roman" w:eastAsia="Times New Roman" w:hAnsi="Times New Roman"/>
          <w:sz w:val="28"/>
          <w:szCs w:val="28"/>
          <w:lang w:eastAsia="ru-RU"/>
        </w:rPr>
        <w:t xml:space="preserve">равления в Российской Федерации», </w:t>
      </w:r>
      <w:r w:rsidR="008C4A36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статьей 29.2 Федерального закона </w:t>
      </w:r>
      <w:r w:rsidR="00D52320">
        <w:rPr>
          <w:rFonts w:ascii="Times New Roman" w:eastAsia="Times New Roman" w:hAnsi="Times New Roman"/>
          <w:sz w:val="28"/>
          <w:szCs w:val="28"/>
          <w:lang w:eastAsia="ru-RU"/>
        </w:rPr>
        <w:t xml:space="preserve">от 06.10.1999 № 184-ФЗ </w:t>
      </w:r>
      <w:r w:rsidR="008C4A3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5232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52320" w:rsidRPr="00D52320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D52320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8C4A36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пунктом 7² статьи 3 Закона Кировской области от 02.12.2010 </w:t>
      </w:r>
      <w:r w:rsidR="002964C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C4A36">
        <w:rPr>
          <w:rFonts w:ascii="Times New Roman" w:eastAsia="Times New Roman" w:hAnsi="Times New Roman"/>
          <w:sz w:val="28"/>
          <w:szCs w:val="28"/>
          <w:lang w:eastAsia="ru-RU"/>
        </w:rPr>
        <w:t>№ 581-ЗО «</w:t>
      </w:r>
      <w:r w:rsidR="008C4A36" w:rsidRPr="008C4A36">
        <w:rPr>
          <w:rFonts w:ascii="Times New Roman" w:eastAsia="Times New Roman" w:hAnsi="Times New Roman"/>
          <w:sz w:val="28"/>
          <w:szCs w:val="28"/>
          <w:lang w:eastAsia="ru-RU"/>
        </w:rPr>
        <w:t>О разграничении полномочий органов государственной власти Кировской области в сферах регулирования дорожной деятельности и организации дорожного движения на территории Кировской области</w:t>
      </w:r>
      <w:r w:rsidR="008C4A36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F0767C">
        <w:rPr>
          <w:rFonts w:ascii="Times New Roman" w:eastAsia="Times New Roman" w:hAnsi="Times New Roman"/>
          <w:sz w:val="28"/>
          <w:szCs w:val="28"/>
          <w:lang w:eastAsia="ru-RU"/>
        </w:rPr>
        <w:br/>
        <w:t>статьей 5 Федерального закона</w:t>
      </w:r>
      <w:r w:rsidR="008C4A36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26.12.2008 № 294-ФЗ «</w:t>
      </w:r>
      <w:r w:rsidR="008C4A36" w:rsidRPr="008C4A36">
        <w:rPr>
          <w:rFonts w:ascii="Times New Roman" w:eastAsia="Times New Roman" w:hAnsi="Times New Roman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B1C6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C4A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063F" w:rsidRPr="00940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Правительство Кировской области </w:t>
      </w:r>
      <w:r w:rsidR="006C1BEE"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="0094063F" w:rsidRPr="00C1030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4063F" w:rsidRPr="0094063F" w:rsidRDefault="002964C9" w:rsidP="0094063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="002827E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94063F" w:rsidRPr="0094063F"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орядок осуществления регионального государственного контроля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дорожного движения </w:t>
      </w:r>
      <w:r w:rsidR="0094063F" w:rsidRPr="0094063F">
        <w:rPr>
          <w:rFonts w:ascii="Times New Roman" w:eastAsia="Times New Roman" w:hAnsi="Times New Roman"/>
          <w:sz w:val="28"/>
          <w:szCs w:val="28"/>
          <w:lang w:eastAsia="ru-RU"/>
        </w:rPr>
        <w:t>на территории Кировской области</w:t>
      </w:r>
      <w:r w:rsidR="003D601F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</w:t>
      </w:r>
      <w:r w:rsidR="0094063F" w:rsidRPr="0094063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bookmarkEnd w:id="1"/>
    <w:p w:rsidR="0094063F" w:rsidRDefault="003D601F" w:rsidP="0094063F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94063F" w:rsidRPr="0094063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C1BE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C1BEE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Контроль за выполн</w:t>
      </w:r>
      <w:r w:rsidR="008F2C08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ение</w:t>
      </w:r>
      <w:r w:rsidR="00D52320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м постановления возложить на Председателя Правительства Кировской области Чурина А.А.</w:t>
      </w:r>
    </w:p>
    <w:p w:rsidR="00EF6DA3" w:rsidRDefault="0066594D" w:rsidP="002964C9">
      <w:pPr>
        <w:widowControl w:val="0"/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D601F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r w:rsidR="003D601F" w:rsidRPr="003D601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</w:t>
      </w:r>
      <w:r w:rsidR="006C1BE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D601F" w:rsidRPr="003D601F">
        <w:rPr>
          <w:rFonts w:ascii="Times New Roman" w:eastAsia="Times New Roman" w:hAnsi="Times New Roman"/>
          <w:sz w:val="28"/>
          <w:szCs w:val="28"/>
          <w:lang w:eastAsia="ru-RU"/>
        </w:rPr>
        <w:t>си</w:t>
      </w:r>
      <w:r w:rsidR="008C4A36">
        <w:rPr>
          <w:rFonts w:ascii="Times New Roman" w:eastAsia="Times New Roman" w:hAnsi="Times New Roman"/>
          <w:sz w:val="28"/>
          <w:szCs w:val="28"/>
          <w:lang w:eastAsia="ru-RU"/>
        </w:rPr>
        <w:t>лу через 10 дней после</w:t>
      </w:r>
      <w:r w:rsidR="003D601F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EF6DA3" w:rsidRPr="0094063F" w:rsidRDefault="00EF6DA3" w:rsidP="00EF6DA3">
      <w:pPr>
        <w:widowControl w:val="0"/>
        <w:tabs>
          <w:tab w:val="left" w:pos="0"/>
          <w:tab w:val="left" w:pos="1134"/>
        </w:tabs>
        <w:spacing w:after="0" w:line="72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6DA3" w:rsidRDefault="00EF6DA3" w:rsidP="00EF6DA3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Председатель Правительства</w:t>
      </w:r>
    </w:p>
    <w:p w:rsidR="00EF6DA3" w:rsidRDefault="002B5C3D" w:rsidP="00EF6DA3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Кировской области   </w:t>
      </w:r>
      <w:r w:rsidR="00EF6DA3">
        <w:rPr>
          <w:rFonts w:ascii="Times New Roman" w:eastAsia="Times New Roman" w:hAnsi="Times New Roman"/>
          <w:sz w:val="28"/>
          <w:szCs w:val="20"/>
          <w:lang w:eastAsia="ru-RU"/>
        </w:rPr>
        <w:t xml:space="preserve"> А.А. Чурин</w:t>
      </w:r>
    </w:p>
    <w:p w:rsidR="00C26DC4" w:rsidRPr="00C26DC4" w:rsidRDefault="00C26DC4" w:rsidP="00C26DC4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26DC4" w:rsidRPr="00C26DC4" w:rsidSect="008B38AB">
      <w:headerReference w:type="default" r:id="rId10"/>
      <w:pgSz w:w="11906" w:h="16838"/>
      <w:pgMar w:top="1077" w:right="73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CB9" w:rsidRDefault="00602CB9" w:rsidP="00386EDA">
      <w:pPr>
        <w:spacing w:after="0" w:line="240" w:lineRule="auto"/>
      </w:pPr>
      <w:r>
        <w:separator/>
      </w:r>
    </w:p>
  </w:endnote>
  <w:endnote w:type="continuationSeparator" w:id="0">
    <w:p w:rsidR="00602CB9" w:rsidRDefault="00602CB9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CB9" w:rsidRDefault="00602CB9" w:rsidP="00386EDA">
      <w:pPr>
        <w:spacing w:after="0" w:line="240" w:lineRule="auto"/>
      </w:pPr>
      <w:r>
        <w:separator/>
      </w:r>
    </w:p>
  </w:footnote>
  <w:footnote w:type="continuationSeparator" w:id="0">
    <w:p w:rsidR="00602CB9" w:rsidRDefault="00602CB9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113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0289" w:rsidRPr="00692BDB" w:rsidRDefault="006251DD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692BDB">
          <w:rPr>
            <w:rFonts w:ascii="Times New Roman" w:hAnsi="Times New Roman"/>
            <w:sz w:val="24"/>
            <w:szCs w:val="24"/>
          </w:rPr>
          <w:fldChar w:fldCharType="begin"/>
        </w:r>
        <w:r w:rsidRPr="00692BD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92BDB">
          <w:rPr>
            <w:rFonts w:ascii="Times New Roman" w:hAnsi="Times New Roman"/>
            <w:sz w:val="24"/>
            <w:szCs w:val="24"/>
          </w:rPr>
          <w:fldChar w:fldCharType="separate"/>
        </w:r>
        <w:r w:rsidR="00ED57ED">
          <w:rPr>
            <w:rFonts w:ascii="Times New Roman" w:hAnsi="Times New Roman"/>
            <w:noProof/>
            <w:sz w:val="24"/>
            <w:szCs w:val="24"/>
          </w:rPr>
          <w:t>2</w:t>
        </w:r>
        <w:r w:rsidRPr="00692BD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420289" w:rsidRDefault="004202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16F09"/>
    <w:rsid w:val="00021239"/>
    <w:rsid w:val="00036819"/>
    <w:rsid w:val="00044074"/>
    <w:rsid w:val="00045568"/>
    <w:rsid w:val="00047B15"/>
    <w:rsid w:val="0005259E"/>
    <w:rsid w:val="000575E5"/>
    <w:rsid w:val="00063E2F"/>
    <w:rsid w:val="00065F75"/>
    <w:rsid w:val="00076EA6"/>
    <w:rsid w:val="00081F94"/>
    <w:rsid w:val="00085F2A"/>
    <w:rsid w:val="0009166A"/>
    <w:rsid w:val="000976C4"/>
    <w:rsid w:val="000B127F"/>
    <w:rsid w:val="000C71DB"/>
    <w:rsid w:val="000D3385"/>
    <w:rsid w:val="001064FF"/>
    <w:rsid w:val="001173CF"/>
    <w:rsid w:val="0013050E"/>
    <w:rsid w:val="00171A03"/>
    <w:rsid w:val="001725FB"/>
    <w:rsid w:val="001C3614"/>
    <w:rsid w:val="001D114E"/>
    <w:rsid w:val="001D61DA"/>
    <w:rsid w:val="001E4059"/>
    <w:rsid w:val="001F5915"/>
    <w:rsid w:val="00202503"/>
    <w:rsid w:val="00217E3F"/>
    <w:rsid w:val="00221355"/>
    <w:rsid w:val="00235E5F"/>
    <w:rsid w:val="00236BE0"/>
    <w:rsid w:val="002370F2"/>
    <w:rsid w:val="00250780"/>
    <w:rsid w:val="00264E34"/>
    <w:rsid w:val="00266D2C"/>
    <w:rsid w:val="00267864"/>
    <w:rsid w:val="002761CE"/>
    <w:rsid w:val="002827E1"/>
    <w:rsid w:val="00284CDA"/>
    <w:rsid w:val="00286B66"/>
    <w:rsid w:val="002912C0"/>
    <w:rsid w:val="002964C9"/>
    <w:rsid w:val="002A0C5F"/>
    <w:rsid w:val="002A28D6"/>
    <w:rsid w:val="002A2DF5"/>
    <w:rsid w:val="002A3010"/>
    <w:rsid w:val="002B0CA8"/>
    <w:rsid w:val="002B2F67"/>
    <w:rsid w:val="002B5C3D"/>
    <w:rsid w:val="002C4153"/>
    <w:rsid w:val="002D548C"/>
    <w:rsid w:val="002F0102"/>
    <w:rsid w:val="00311217"/>
    <w:rsid w:val="00324256"/>
    <w:rsid w:val="00330BFB"/>
    <w:rsid w:val="0034593F"/>
    <w:rsid w:val="0034760F"/>
    <w:rsid w:val="00386EDA"/>
    <w:rsid w:val="003923B9"/>
    <w:rsid w:val="003A1CAE"/>
    <w:rsid w:val="003A278C"/>
    <w:rsid w:val="003A5B0F"/>
    <w:rsid w:val="003B0441"/>
    <w:rsid w:val="003B793C"/>
    <w:rsid w:val="003C08F7"/>
    <w:rsid w:val="003C30F9"/>
    <w:rsid w:val="003D393D"/>
    <w:rsid w:val="003D4D10"/>
    <w:rsid w:val="003D520B"/>
    <w:rsid w:val="003D601F"/>
    <w:rsid w:val="003E3230"/>
    <w:rsid w:val="003E3844"/>
    <w:rsid w:val="00403AD6"/>
    <w:rsid w:val="00405C20"/>
    <w:rsid w:val="004142E3"/>
    <w:rsid w:val="00420289"/>
    <w:rsid w:val="004A0098"/>
    <w:rsid w:val="004A0FA4"/>
    <w:rsid w:val="004E1250"/>
    <w:rsid w:val="004E1BA0"/>
    <w:rsid w:val="0050150E"/>
    <w:rsid w:val="00504F0E"/>
    <w:rsid w:val="00507C1C"/>
    <w:rsid w:val="00521B7C"/>
    <w:rsid w:val="005227BB"/>
    <w:rsid w:val="00526F4D"/>
    <w:rsid w:val="00547D2B"/>
    <w:rsid w:val="005671E5"/>
    <w:rsid w:val="005808C9"/>
    <w:rsid w:val="00582C18"/>
    <w:rsid w:val="00594C9A"/>
    <w:rsid w:val="005B7DDA"/>
    <w:rsid w:val="005E0307"/>
    <w:rsid w:val="00602CB9"/>
    <w:rsid w:val="00621B70"/>
    <w:rsid w:val="006251DD"/>
    <w:rsid w:val="00626704"/>
    <w:rsid w:val="00640497"/>
    <w:rsid w:val="00643211"/>
    <w:rsid w:val="00654E2D"/>
    <w:rsid w:val="0066594D"/>
    <w:rsid w:val="00674EB6"/>
    <w:rsid w:val="00692BDB"/>
    <w:rsid w:val="006B3C72"/>
    <w:rsid w:val="006C1BEE"/>
    <w:rsid w:val="006C7393"/>
    <w:rsid w:val="006D589A"/>
    <w:rsid w:val="006E0E91"/>
    <w:rsid w:val="006E6E5A"/>
    <w:rsid w:val="006F1F73"/>
    <w:rsid w:val="006F63D8"/>
    <w:rsid w:val="00713A2F"/>
    <w:rsid w:val="0072184F"/>
    <w:rsid w:val="00735E93"/>
    <w:rsid w:val="00740647"/>
    <w:rsid w:val="007B1922"/>
    <w:rsid w:val="007C1768"/>
    <w:rsid w:val="007C4B33"/>
    <w:rsid w:val="007C75AC"/>
    <w:rsid w:val="007E69AE"/>
    <w:rsid w:val="007F46D2"/>
    <w:rsid w:val="007F63A5"/>
    <w:rsid w:val="008171E4"/>
    <w:rsid w:val="00821A52"/>
    <w:rsid w:val="008256F8"/>
    <w:rsid w:val="008370D5"/>
    <w:rsid w:val="008453E5"/>
    <w:rsid w:val="008633E3"/>
    <w:rsid w:val="00865803"/>
    <w:rsid w:val="008717A7"/>
    <w:rsid w:val="00872A48"/>
    <w:rsid w:val="008860C6"/>
    <w:rsid w:val="00893610"/>
    <w:rsid w:val="008A4169"/>
    <w:rsid w:val="008A7E2C"/>
    <w:rsid w:val="008B0E59"/>
    <w:rsid w:val="008B38AB"/>
    <w:rsid w:val="008C4A36"/>
    <w:rsid w:val="008C662A"/>
    <w:rsid w:val="008F0751"/>
    <w:rsid w:val="008F1BEE"/>
    <w:rsid w:val="008F2C08"/>
    <w:rsid w:val="00906C5D"/>
    <w:rsid w:val="00925EAD"/>
    <w:rsid w:val="00933EFD"/>
    <w:rsid w:val="0094063F"/>
    <w:rsid w:val="00950E91"/>
    <w:rsid w:val="009567DF"/>
    <w:rsid w:val="0095790E"/>
    <w:rsid w:val="00963066"/>
    <w:rsid w:val="00970FB5"/>
    <w:rsid w:val="00991C64"/>
    <w:rsid w:val="00992E61"/>
    <w:rsid w:val="009A613F"/>
    <w:rsid w:val="009D21D3"/>
    <w:rsid w:val="009E02DF"/>
    <w:rsid w:val="009F10F6"/>
    <w:rsid w:val="009F2098"/>
    <w:rsid w:val="009F2AD4"/>
    <w:rsid w:val="009F6D42"/>
    <w:rsid w:val="00A07A8C"/>
    <w:rsid w:val="00A14F47"/>
    <w:rsid w:val="00A321F3"/>
    <w:rsid w:val="00A44B7B"/>
    <w:rsid w:val="00A61763"/>
    <w:rsid w:val="00A669AA"/>
    <w:rsid w:val="00A72EAF"/>
    <w:rsid w:val="00A74777"/>
    <w:rsid w:val="00A82B0E"/>
    <w:rsid w:val="00A92780"/>
    <w:rsid w:val="00A95D35"/>
    <w:rsid w:val="00AA4C3C"/>
    <w:rsid w:val="00AF2E16"/>
    <w:rsid w:val="00AF5450"/>
    <w:rsid w:val="00B002A1"/>
    <w:rsid w:val="00B1237A"/>
    <w:rsid w:val="00B34FE6"/>
    <w:rsid w:val="00B45E01"/>
    <w:rsid w:val="00B50F80"/>
    <w:rsid w:val="00B73E88"/>
    <w:rsid w:val="00B74D50"/>
    <w:rsid w:val="00B77885"/>
    <w:rsid w:val="00B86B01"/>
    <w:rsid w:val="00B93E59"/>
    <w:rsid w:val="00B9412F"/>
    <w:rsid w:val="00BA0256"/>
    <w:rsid w:val="00BA1900"/>
    <w:rsid w:val="00BB1D84"/>
    <w:rsid w:val="00BC2546"/>
    <w:rsid w:val="00BC2554"/>
    <w:rsid w:val="00BC4D02"/>
    <w:rsid w:val="00BD0292"/>
    <w:rsid w:val="00BE1729"/>
    <w:rsid w:val="00BF483A"/>
    <w:rsid w:val="00C04359"/>
    <w:rsid w:val="00C1030D"/>
    <w:rsid w:val="00C1529B"/>
    <w:rsid w:val="00C232A8"/>
    <w:rsid w:val="00C26568"/>
    <w:rsid w:val="00C26DC4"/>
    <w:rsid w:val="00C35146"/>
    <w:rsid w:val="00C612F8"/>
    <w:rsid w:val="00C7150C"/>
    <w:rsid w:val="00C84BA8"/>
    <w:rsid w:val="00C85163"/>
    <w:rsid w:val="00CA1D57"/>
    <w:rsid w:val="00CA7B6B"/>
    <w:rsid w:val="00CC4CCD"/>
    <w:rsid w:val="00CC6BAC"/>
    <w:rsid w:val="00CD46B3"/>
    <w:rsid w:val="00D01D26"/>
    <w:rsid w:val="00D132F8"/>
    <w:rsid w:val="00D1789F"/>
    <w:rsid w:val="00D22DFB"/>
    <w:rsid w:val="00D247C3"/>
    <w:rsid w:val="00D50626"/>
    <w:rsid w:val="00D50690"/>
    <w:rsid w:val="00D52320"/>
    <w:rsid w:val="00D53A2E"/>
    <w:rsid w:val="00D77EC7"/>
    <w:rsid w:val="00DB564B"/>
    <w:rsid w:val="00DB6A66"/>
    <w:rsid w:val="00DD27ED"/>
    <w:rsid w:val="00DF11F0"/>
    <w:rsid w:val="00DF3BDF"/>
    <w:rsid w:val="00E350C4"/>
    <w:rsid w:val="00E44154"/>
    <w:rsid w:val="00E639CB"/>
    <w:rsid w:val="00E7070C"/>
    <w:rsid w:val="00E931DC"/>
    <w:rsid w:val="00E971CA"/>
    <w:rsid w:val="00EA4D3B"/>
    <w:rsid w:val="00EB689C"/>
    <w:rsid w:val="00ED57ED"/>
    <w:rsid w:val="00ED7097"/>
    <w:rsid w:val="00EF6DA3"/>
    <w:rsid w:val="00F0767C"/>
    <w:rsid w:val="00F2696A"/>
    <w:rsid w:val="00F3443C"/>
    <w:rsid w:val="00F413C5"/>
    <w:rsid w:val="00F620F6"/>
    <w:rsid w:val="00F62C75"/>
    <w:rsid w:val="00F73515"/>
    <w:rsid w:val="00F81A37"/>
    <w:rsid w:val="00F90CAF"/>
    <w:rsid w:val="00F910F2"/>
    <w:rsid w:val="00FA6DA1"/>
    <w:rsid w:val="00FB1C64"/>
    <w:rsid w:val="00FB1EDF"/>
    <w:rsid w:val="00FD0B1D"/>
    <w:rsid w:val="00FD237F"/>
    <w:rsid w:val="00FD53D4"/>
    <w:rsid w:val="00FE68A0"/>
    <w:rsid w:val="00FF1ED8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A1A20-1D18-4647-9535-8935DBAB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F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1F73"/>
    <w:rPr>
      <w:rFonts w:ascii="Tahoma" w:eastAsia="Calibri" w:hAnsi="Tahoma" w:cs="Tahoma"/>
      <w:sz w:val="16"/>
      <w:szCs w:val="16"/>
    </w:rPr>
  </w:style>
  <w:style w:type="paragraph" w:customStyle="1" w:styleId="ad">
    <w:name w:val="Визы"/>
    <w:basedOn w:val="a"/>
    <w:rsid w:val="00EF6DA3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e">
    <w:name w:val="Hyperlink"/>
    <w:rsid w:val="00EF6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39AF-14AD-4DE7-A30D-C0C8415A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36</cp:revision>
  <cp:lastPrinted>2020-09-16T08:58:00Z</cp:lastPrinted>
  <dcterms:created xsi:type="dcterms:W3CDTF">2020-05-13T07:52:00Z</dcterms:created>
  <dcterms:modified xsi:type="dcterms:W3CDTF">2020-11-26T14:48:00Z</dcterms:modified>
</cp:coreProperties>
</file>